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CEE81" w14:textId="6E29B59F" w:rsidR="00833FC9" w:rsidRDefault="00CB2951" w:rsidP="00CB2951">
      <w:pPr>
        <w:pStyle w:val="NoSpacing"/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B2951"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Personal Employers:</w:t>
      </w:r>
    </w:p>
    <w:p w14:paraId="1950E0EE" w14:textId="77777777" w:rsidR="00CB2951" w:rsidRPr="00CB2951" w:rsidRDefault="00CB2951" w:rsidP="00CB2951">
      <w:pPr>
        <w:pStyle w:val="NoSpacing"/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12973D8" w14:textId="07339466" w:rsidR="00CB2951" w:rsidRDefault="00CB2951" w:rsidP="00CB2951">
      <w:pPr>
        <w:pStyle w:val="NoSpacing"/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B2951"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Name</w:t>
      </w:r>
    </w:p>
    <w:p w14:paraId="4ED1D6E3" w14:textId="77777777" w:rsidR="00CB2951" w:rsidRPr="00CB2951" w:rsidRDefault="00CB2951" w:rsidP="00CB2951">
      <w:pPr>
        <w:pStyle w:val="NoSpacing"/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22EC474" w14:textId="410DE31A" w:rsidR="00CB2951" w:rsidRDefault="00CB2951" w:rsidP="00CB2951">
      <w:pPr>
        <w:pStyle w:val="NoSpacing"/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B2951"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Address</w:t>
      </w:r>
    </w:p>
    <w:p w14:paraId="632DA6CB" w14:textId="77777777" w:rsidR="00CB2951" w:rsidRPr="00CB2951" w:rsidRDefault="00CB2951" w:rsidP="00CB2951">
      <w:pPr>
        <w:pStyle w:val="NoSpacing"/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5935AC4" w14:textId="77777777" w:rsidR="00CB2951" w:rsidRPr="00CB2951" w:rsidRDefault="00CB2951" w:rsidP="00CB2951">
      <w:pPr>
        <w:pStyle w:val="NoSpacing"/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CE2460" w14:textId="3F475BF3" w:rsidR="00CB2951" w:rsidRDefault="00CB2951" w:rsidP="00CB2951">
      <w:pPr>
        <w:pStyle w:val="NoSpacing"/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B2951"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Contact No.</w:t>
      </w:r>
    </w:p>
    <w:p w14:paraId="69649BE6" w14:textId="77777777" w:rsidR="00CB2951" w:rsidRPr="00CB2951" w:rsidRDefault="00CB2951" w:rsidP="00CB2951">
      <w:pPr>
        <w:pStyle w:val="NoSpacing"/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1FCEE1B" w14:textId="77777777" w:rsidR="00CB2951" w:rsidRPr="00CB2951" w:rsidRDefault="00CB2951" w:rsidP="00CB2951">
      <w:pPr>
        <w:pStyle w:val="NoSpacing"/>
        <w:rPr>
          <w:rStyle w:val="SubtleEmphasis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F9F4076" w14:textId="32341583" w:rsidR="00CB2951" w:rsidRDefault="00CB2951" w:rsidP="00726401">
      <w:pPr>
        <w:rPr>
          <w:rStyle w:val="SubtleEmphasis"/>
          <w:i w:val="0"/>
          <w:iCs w:val="0"/>
          <w:color w:val="auto"/>
          <w:sz w:val="28"/>
          <w:szCs w:val="28"/>
        </w:rPr>
      </w:pPr>
      <w:r>
        <w:rPr>
          <w:rStyle w:val="SubtleEmphasis"/>
          <w:i w:val="0"/>
          <w:iCs w:val="0"/>
          <w:color w:val="auto"/>
          <w:sz w:val="28"/>
          <w:szCs w:val="28"/>
        </w:rPr>
        <w:t>To whom is may concern,</w:t>
      </w:r>
    </w:p>
    <w:p w14:paraId="53BDC4CF" w14:textId="594C8B35" w:rsidR="00CB2951" w:rsidRDefault="00CB2951" w:rsidP="00726401">
      <w:pPr>
        <w:rPr>
          <w:rStyle w:val="SubtleEmphasis"/>
          <w:i w:val="0"/>
          <w:iCs w:val="0"/>
          <w:color w:val="auto"/>
          <w:sz w:val="28"/>
          <w:szCs w:val="28"/>
        </w:rPr>
      </w:pPr>
      <w:r>
        <w:rPr>
          <w:rStyle w:val="SubtleEmphasis"/>
          <w:i w:val="0"/>
          <w:iCs w:val="0"/>
          <w:color w:val="auto"/>
          <w:sz w:val="28"/>
          <w:szCs w:val="28"/>
        </w:rPr>
        <w:t>This letter is to advise that Miss / Mr / Mrs</w:t>
      </w:r>
      <w:r w:rsidR="0089217D">
        <w:rPr>
          <w:rStyle w:val="SubtleEmphasis"/>
          <w:i w:val="0"/>
          <w:iCs w:val="0"/>
          <w:color w:val="auto"/>
          <w:sz w:val="28"/>
          <w:szCs w:val="28"/>
        </w:rPr>
        <w:t xml:space="preserve"> / Ms</w:t>
      </w:r>
      <w:r>
        <w:rPr>
          <w:rStyle w:val="SubtleEmphasis"/>
          <w:i w:val="0"/>
          <w:iCs w:val="0"/>
          <w:color w:val="auto"/>
          <w:sz w:val="28"/>
          <w:szCs w:val="28"/>
        </w:rPr>
        <w:t xml:space="preserve">  _________________________________</w:t>
      </w:r>
    </w:p>
    <w:p w14:paraId="3A72A5B7" w14:textId="07157D21" w:rsidR="00CB2951" w:rsidRDefault="00CB2951" w:rsidP="00726401">
      <w:pPr>
        <w:rPr>
          <w:rStyle w:val="SubtleEmphasis"/>
          <w:i w:val="0"/>
          <w:iCs w:val="0"/>
          <w:color w:val="auto"/>
          <w:sz w:val="28"/>
          <w:szCs w:val="28"/>
        </w:rPr>
      </w:pPr>
      <w:r>
        <w:rPr>
          <w:rStyle w:val="SubtleEmphasis"/>
          <w:i w:val="0"/>
          <w:iCs w:val="0"/>
          <w:color w:val="auto"/>
          <w:sz w:val="28"/>
          <w:szCs w:val="28"/>
        </w:rPr>
        <w:t xml:space="preserve">Is </w:t>
      </w:r>
      <w:r w:rsidR="001C1284">
        <w:rPr>
          <w:rStyle w:val="SubtleEmphasis"/>
          <w:i w:val="0"/>
          <w:iCs w:val="0"/>
          <w:color w:val="auto"/>
          <w:sz w:val="28"/>
          <w:szCs w:val="28"/>
        </w:rPr>
        <w:t xml:space="preserve">employed as a Personal Carer. Their employer is </w:t>
      </w:r>
      <w:r w:rsidR="007B48F6">
        <w:rPr>
          <w:rStyle w:val="SubtleEmphasis"/>
          <w:i w:val="0"/>
          <w:iCs w:val="0"/>
          <w:color w:val="auto"/>
          <w:sz w:val="28"/>
          <w:szCs w:val="28"/>
        </w:rPr>
        <w:t>a vulnerable person living in the Community and rely on</w:t>
      </w:r>
      <w:r w:rsidR="001C1284">
        <w:rPr>
          <w:rStyle w:val="SubtleEmphasis"/>
          <w:i w:val="0"/>
          <w:iCs w:val="0"/>
          <w:color w:val="auto"/>
          <w:sz w:val="28"/>
          <w:szCs w:val="28"/>
        </w:rPr>
        <w:t xml:space="preserve"> their </w:t>
      </w:r>
      <w:r w:rsidR="007B48F6">
        <w:rPr>
          <w:rStyle w:val="SubtleEmphasis"/>
          <w:i w:val="0"/>
          <w:iCs w:val="0"/>
          <w:color w:val="auto"/>
          <w:sz w:val="28"/>
          <w:szCs w:val="28"/>
        </w:rPr>
        <w:t xml:space="preserve">Support staff for </w:t>
      </w:r>
      <w:r w:rsidR="001C1284">
        <w:rPr>
          <w:rStyle w:val="SubtleEmphasis"/>
          <w:i w:val="0"/>
          <w:iCs w:val="0"/>
          <w:color w:val="auto"/>
          <w:sz w:val="28"/>
          <w:szCs w:val="28"/>
        </w:rPr>
        <w:t xml:space="preserve">their </w:t>
      </w:r>
      <w:r w:rsidR="007B48F6">
        <w:rPr>
          <w:rStyle w:val="SubtleEmphasis"/>
          <w:i w:val="0"/>
          <w:iCs w:val="0"/>
          <w:color w:val="auto"/>
          <w:sz w:val="28"/>
          <w:szCs w:val="28"/>
        </w:rPr>
        <w:t>day to day needs.</w:t>
      </w:r>
    </w:p>
    <w:p w14:paraId="57F43059" w14:textId="386FCDF0" w:rsidR="007B48F6" w:rsidRDefault="001C1284" w:rsidP="00726401">
      <w:pPr>
        <w:rPr>
          <w:rStyle w:val="SubtleEmphasis"/>
          <w:i w:val="0"/>
          <w:iCs w:val="0"/>
          <w:color w:val="auto"/>
          <w:sz w:val="28"/>
          <w:szCs w:val="28"/>
        </w:rPr>
      </w:pPr>
      <w:r>
        <w:rPr>
          <w:rStyle w:val="SubtleEmphasis"/>
          <w:i w:val="0"/>
          <w:iCs w:val="0"/>
          <w:color w:val="auto"/>
          <w:sz w:val="28"/>
          <w:szCs w:val="28"/>
        </w:rPr>
        <w:t>The personal employer is on</w:t>
      </w:r>
      <w:r w:rsidR="007B48F6">
        <w:rPr>
          <w:rStyle w:val="SubtleEmphasis"/>
          <w:i w:val="0"/>
          <w:iCs w:val="0"/>
          <w:color w:val="auto"/>
          <w:sz w:val="28"/>
          <w:szCs w:val="28"/>
        </w:rPr>
        <w:t xml:space="preserve"> Self Directed Support Funding</w:t>
      </w:r>
      <w:r w:rsidR="0089217D">
        <w:rPr>
          <w:rStyle w:val="SubtleEmphasis"/>
          <w:i w:val="0"/>
          <w:iCs w:val="0"/>
          <w:color w:val="auto"/>
          <w:sz w:val="28"/>
          <w:szCs w:val="28"/>
        </w:rPr>
        <w:t xml:space="preserve"> to purchase </w:t>
      </w:r>
      <w:r>
        <w:rPr>
          <w:rStyle w:val="SubtleEmphasis"/>
          <w:i w:val="0"/>
          <w:iCs w:val="0"/>
          <w:color w:val="auto"/>
          <w:sz w:val="28"/>
          <w:szCs w:val="28"/>
        </w:rPr>
        <w:t xml:space="preserve">their </w:t>
      </w:r>
      <w:r w:rsidR="0089217D">
        <w:rPr>
          <w:rStyle w:val="SubtleEmphasis"/>
          <w:i w:val="0"/>
          <w:iCs w:val="0"/>
          <w:color w:val="auto"/>
          <w:sz w:val="28"/>
          <w:szCs w:val="28"/>
        </w:rPr>
        <w:t>care</w:t>
      </w:r>
      <w:r w:rsidR="007B48F6">
        <w:rPr>
          <w:rStyle w:val="SubtleEmphasis"/>
          <w:i w:val="0"/>
          <w:iCs w:val="0"/>
          <w:color w:val="auto"/>
          <w:sz w:val="28"/>
          <w:szCs w:val="28"/>
        </w:rPr>
        <w:t xml:space="preserve">, provided by </w:t>
      </w:r>
      <w:r w:rsidR="0003303F">
        <w:rPr>
          <w:rStyle w:val="SubtleEmphasis"/>
          <w:i w:val="0"/>
          <w:iCs w:val="0"/>
          <w:color w:val="auto"/>
          <w:sz w:val="28"/>
          <w:szCs w:val="28"/>
        </w:rPr>
        <w:t xml:space="preserve">(Local Authority name) </w:t>
      </w:r>
      <w:r w:rsidR="007B48F6">
        <w:rPr>
          <w:rStyle w:val="SubtleEmphasis"/>
          <w:i w:val="0"/>
          <w:iCs w:val="0"/>
          <w:color w:val="auto"/>
          <w:sz w:val="28"/>
          <w:szCs w:val="28"/>
        </w:rPr>
        <w:t xml:space="preserve">Health &amp; Social Care </w:t>
      </w:r>
      <w:r w:rsidR="0089217D">
        <w:rPr>
          <w:rStyle w:val="SubtleEmphasis"/>
          <w:i w:val="0"/>
          <w:iCs w:val="0"/>
          <w:color w:val="auto"/>
          <w:sz w:val="28"/>
          <w:szCs w:val="28"/>
        </w:rPr>
        <w:t>Department.</w:t>
      </w:r>
    </w:p>
    <w:p w14:paraId="711817B0" w14:textId="77777777" w:rsidR="001C1284" w:rsidRDefault="0089217D" w:rsidP="00726401">
      <w:pPr>
        <w:rPr>
          <w:rStyle w:val="SubtleEmphasis"/>
          <w:i w:val="0"/>
          <w:iCs w:val="0"/>
          <w:color w:val="auto"/>
          <w:sz w:val="28"/>
          <w:szCs w:val="28"/>
        </w:rPr>
      </w:pPr>
      <w:r>
        <w:rPr>
          <w:rStyle w:val="SubtleEmphasis"/>
          <w:i w:val="0"/>
          <w:iCs w:val="0"/>
          <w:color w:val="auto"/>
          <w:sz w:val="28"/>
          <w:szCs w:val="28"/>
        </w:rPr>
        <w:t xml:space="preserve">Should you have any further queries please contact </w:t>
      </w:r>
      <w:r w:rsidR="001C1284">
        <w:rPr>
          <w:rStyle w:val="SubtleEmphasis"/>
          <w:i w:val="0"/>
          <w:iCs w:val="0"/>
          <w:color w:val="auto"/>
          <w:sz w:val="28"/>
          <w:szCs w:val="28"/>
        </w:rPr>
        <w:t xml:space="preserve">the personal </w:t>
      </w:r>
      <w:r>
        <w:rPr>
          <w:rStyle w:val="SubtleEmphasis"/>
          <w:i w:val="0"/>
          <w:iCs w:val="0"/>
          <w:color w:val="auto"/>
          <w:sz w:val="28"/>
          <w:szCs w:val="28"/>
        </w:rPr>
        <w:t>employer</w:t>
      </w:r>
      <w:r w:rsidR="001C1284">
        <w:rPr>
          <w:rStyle w:val="SubtleEmphasis"/>
          <w:i w:val="0"/>
          <w:iCs w:val="0"/>
          <w:color w:val="auto"/>
          <w:sz w:val="28"/>
          <w:szCs w:val="28"/>
        </w:rPr>
        <w:t xml:space="preserve"> direct</w:t>
      </w:r>
      <w:r>
        <w:rPr>
          <w:rStyle w:val="SubtleEmphasis"/>
          <w:i w:val="0"/>
          <w:iCs w:val="0"/>
          <w:color w:val="auto"/>
          <w:sz w:val="28"/>
          <w:szCs w:val="28"/>
        </w:rPr>
        <w:t>, see their details above or call Ayrshire Independent Living Network to verify.</w:t>
      </w:r>
    </w:p>
    <w:p w14:paraId="0AE1CFBB" w14:textId="77777777" w:rsidR="001C1284" w:rsidRDefault="001C1284" w:rsidP="00726401">
      <w:pPr>
        <w:rPr>
          <w:rStyle w:val="SubtleEmphasis"/>
          <w:i w:val="0"/>
          <w:iCs w:val="0"/>
          <w:color w:val="auto"/>
          <w:sz w:val="28"/>
          <w:szCs w:val="28"/>
        </w:rPr>
      </w:pPr>
    </w:p>
    <w:p w14:paraId="5E20CF03" w14:textId="77777777" w:rsidR="001C1284" w:rsidRDefault="001C1284" w:rsidP="00726401">
      <w:pPr>
        <w:rPr>
          <w:rStyle w:val="SubtleEmphasis"/>
          <w:i w:val="0"/>
          <w:iCs w:val="0"/>
          <w:color w:val="auto"/>
          <w:sz w:val="28"/>
          <w:szCs w:val="28"/>
        </w:rPr>
      </w:pPr>
      <w:r>
        <w:rPr>
          <w:rStyle w:val="SubtleEmphasis"/>
          <w:i w:val="0"/>
          <w:iCs w:val="0"/>
          <w:color w:val="auto"/>
          <w:sz w:val="28"/>
          <w:szCs w:val="28"/>
        </w:rPr>
        <w:t>With regards</w:t>
      </w:r>
    </w:p>
    <w:p w14:paraId="7EA2886D" w14:textId="12482C25" w:rsidR="001C1284" w:rsidRPr="001C1284" w:rsidRDefault="001C1284" w:rsidP="00726401">
      <w:pPr>
        <w:rPr>
          <w:rStyle w:val="SubtleEmphasis"/>
          <w:rFonts w:ascii="Edwardian Script ITC" w:hAnsi="Edwardian Script ITC"/>
          <w:i w:val="0"/>
          <w:iCs w:val="0"/>
          <w:color w:val="00B0F0"/>
          <w:sz w:val="40"/>
          <w:szCs w:val="40"/>
        </w:rPr>
      </w:pPr>
    </w:p>
    <w:p w14:paraId="3C58AC7E" w14:textId="77777777" w:rsidR="001C1284" w:rsidRDefault="001C1284" w:rsidP="00726401">
      <w:pPr>
        <w:rPr>
          <w:rStyle w:val="SubtleEmphasis"/>
          <w:i w:val="0"/>
          <w:iCs w:val="0"/>
          <w:color w:val="auto"/>
          <w:sz w:val="28"/>
          <w:szCs w:val="28"/>
        </w:rPr>
      </w:pPr>
    </w:p>
    <w:p w14:paraId="03B728F2" w14:textId="77777777" w:rsidR="001C1284" w:rsidRDefault="001C1284" w:rsidP="00726401">
      <w:pPr>
        <w:rPr>
          <w:rStyle w:val="SubtleEmphasis"/>
          <w:i w:val="0"/>
          <w:iCs w:val="0"/>
          <w:color w:val="auto"/>
          <w:sz w:val="28"/>
          <w:szCs w:val="28"/>
        </w:rPr>
      </w:pPr>
      <w:r>
        <w:rPr>
          <w:rStyle w:val="SubtleEmphasis"/>
          <w:i w:val="0"/>
          <w:iCs w:val="0"/>
          <w:color w:val="auto"/>
          <w:sz w:val="28"/>
          <w:szCs w:val="28"/>
        </w:rPr>
        <w:t>Manager</w:t>
      </w:r>
    </w:p>
    <w:p w14:paraId="23B9A291" w14:textId="75D2493A" w:rsidR="00D801C8" w:rsidRDefault="001C1284" w:rsidP="00DC5406">
      <w:r>
        <w:rPr>
          <w:rStyle w:val="SubtleEmphasis"/>
          <w:i w:val="0"/>
          <w:iCs w:val="0"/>
          <w:color w:val="auto"/>
          <w:sz w:val="28"/>
          <w:szCs w:val="28"/>
        </w:rPr>
        <w:t>SDS Services</w:t>
      </w:r>
      <w:r w:rsidR="0089217D">
        <w:rPr>
          <w:rStyle w:val="SubtleEmphasis"/>
          <w:i w:val="0"/>
          <w:iCs w:val="0"/>
          <w:color w:val="auto"/>
          <w:sz w:val="28"/>
          <w:szCs w:val="28"/>
        </w:rPr>
        <w:t xml:space="preserve">  </w:t>
      </w:r>
      <w:bookmarkStart w:id="0" w:name="_GoBack"/>
      <w:bookmarkEnd w:id="0"/>
    </w:p>
    <w:sectPr w:rsidR="00D801C8" w:rsidSect="00980E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567" w:bottom="1588" w:left="873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C34B1" w14:textId="77777777" w:rsidR="00217829" w:rsidRDefault="00217829" w:rsidP="00960EEB">
      <w:pPr>
        <w:spacing w:after="0" w:line="240" w:lineRule="auto"/>
      </w:pPr>
      <w:r>
        <w:separator/>
      </w:r>
    </w:p>
  </w:endnote>
  <w:endnote w:type="continuationSeparator" w:id="0">
    <w:p w14:paraId="0C2941C6" w14:textId="77777777" w:rsidR="00217829" w:rsidRDefault="00217829" w:rsidP="0096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sap"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8F4FC" w14:textId="77777777" w:rsidR="005F0D7E" w:rsidRDefault="00960EEB" w:rsidP="005F0D7E">
    <w:pPr>
      <w:pStyle w:val="Footer"/>
      <w:tabs>
        <w:tab w:val="clear" w:pos="4513"/>
        <w:tab w:val="clear" w:pos="9026"/>
        <w:tab w:val="left" w:pos="2505"/>
        <w:tab w:val="left" w:pos="4110"/>
        <w:tab w:val="center" w:pos="5233"/>
      </w:tabs>
      <w:jc w:val="right"/>
      <w:rPr>
        <w:rFonts w:ascii="Asap" w:hAnsi="Asap"/>
        <w:sz w:val="16"/>
        <w:szCs w:val="16"/>
      </w:rPr>
    </w:pPr>
    <w:r>
      <w:tab/>
    </w:r>
    <w:r w:rsidR="0030144A" w:rsidRPr="005F0D7E">
      <w:rPr>
        <w:sz w:val="16"/>
        <w:szCs w:val="16"/>
      </w:rPr>
      <w:tab/>
    </w:r>
    <w:r w:rsidR="005F0D7E" w:rsidRPr="005F0D7E">
      <w:rPr>
        <w:rFonts w:ascii="Asap" w:hAnsi="Asap"/>
        <w:sz w:val="16"/>
        <w:szCs w:val="16"/>
      </w:rPr>
      <w:tab/>
    </w:r>
  </w:p>
  <w:p w14:paraId="6A6B5444" w14:textId="77777777" w:rsidR="005F0D7E" w:rsidRPr="000C4A58" w:rsidRDefault="005F0D7E" w:rsidP="000F55F8">
    <w:pPr>
      <w:pStyle w:val="Footer"/>
      <w:tabs>
        <w:tab w:val="clear" w:pos="4513"/>
        <w:tab w:val="clear" w:pos="9026"/>
        <w:tab w:val="left" w:pos="2505"/>
        <w:tab w:val="left" w:pos="4110"/>
        <w:tab w:val="center" w:pos="5233"/>
      </w:tabs>
      <w:jc w:val="center"/>
      <w:rPr>
        <w:rFonts w:ascii="Gill Sans MT" w:hAnsi="Gill Sans MT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0D636" w14:textId="77777777" w:rsidR="00850ABA" w:rsidRDefault="00850ABA" w:rsidP="00850ABA">
    <w:pPr>
      <w:pStyle w:val="Footer"/>
      <w:tabs>
        <w:tab w:val="clear" w:pos="4513"/>
        <w:tab w:val="clear" w:pos="9026"/>
        <w:tab w:val="left" w:pos="79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5EF3A" w14:textId="77777777" w:rsidR="00217829" w:rsidRDefault="00217829" w:rsidP="00960EEB">
      <w:pPr>
        <w:spacing w:after="0" w:line="240" w:lineRule="auto"/>
      </w:pPr>
      <w:r>
        <w:separator/>
      </w:r>
    </w:p>
  </w:footnote>
  <w:footnote w:type="continuationSeparator" w:id="0">
    <w:p w14:paraId="14DB482A" w14:textId="77777777" w:rsidR="00217829" w:rsidRDefault="00217829" w:rsidP="0096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CEC36" w14:textId="77777777" w:rsidR="00AE2DC6" w:rsidRPr="00AE2DC6" w:rsidRDefault="00AE2DC6" w:rsidP="00516BB2">
    <w:pPr>
      <w:pStyle w:val="Header"/>
      <w:tabs>
        <w:tab w:val="clear" w:pos="9026"/>
        <w:tab w:val="left" w:pos="5040"/>
        <w:tab w:val="left" w:pos="5760"/>
        <w:tab w:val="left" w:pos="6480"/>
      </w:tabs>
      <w:jc w:val="right"/>
      <w:rPr>
        <w:rFonts w:ascii="Asap" w:hAnsi="Asap"/>
        <w:color w:val="171717" w:themeColor="background2" w:themeShade="1A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E370D" w14:textId="5C50F5AF" w:rsidR="0003303F" w:rsidRPr="00AF34A0" w:rsidRDefault="00D06F08" w:rsidP="0003303F">
    <w:pPr>
      <w:pStyle w:val="Header"/>
      <w:tabs>
        <w:tab w:val="clear" w:pos="4513"/>
        <w:tab w:val="clear" w:pos="9026"/>
        <w:tab w:val="left" w:pos="7880"/>
      </w:tabs>
      <w:ind w:left="-426"/>
      <w:jc w:val="right"/>
      <w:rPr>
        <w:rFonts w:ascii="Century Gothic" w:hAnsi="Century Gothic"/>
        <w:b/>
        <w:color w:val="FFFFFF" w:themeColor="background1"/>
        <w:sz w:val="24"/>
        <w:szCs w:val="24"/>
      </w:rPr>
    </w:pPr>
    <w:r>
      <w:rPr>
        <w:rFonts w:ascii="Century Gothic" w:hAnsi="Century Gothic"/>
        <w:color w:val="767171" w:themeColor="background2" w:themeShade="80"/>
        <w:sz w:val="24"/>
        <w:szCs w:val="24"/>
      </w:rPr>
      <w:t>A</w:t>
    </w:r>
  </w:p>
  <w:p w14:paraId="7E06EA80" w14:textId="54286F66" w:rsidR="00850ABA" w:rsidRPr="00D06F08" w:rsidRDefault="00AF34A0" w:rsidP="001C6594">
    <w:pPr>
      <w:pStyle w:val="Header"/>
      <w:ind w:hanging="425"/>
      <w:jc w:val="right"/>
      <w:rPr>
        <w:rFonts w:ascii="Century Gothic" w:hAnsi="Century Gothic"/>
        <w:b/>
        <w:color w:val="5B9BD5" w:themeColor="accent1"/>
        <w:sz w:val="24"/>
        <w:szCs w:val="24"/>
      </w:rPr>
    </w:pPr>
    <w:r w:rsidRPr="00AF34A0">
      <w:rPr>
        <w:rFonts w:ascii="Century Gothic" w:hAnsi="Century Gothic"/>
        <w:b/>
        <w:color w:val="FFFFFF" w:themeColor="background1"/>
        <w:sz w:val="24"/>
        <w:szCs w:val="24"/>
      </w:rPr>
      <w:t>…</w:t>
    </w:r>
    <w:r w:rsidR="00D06F08">
      <w:rPr>
        <w:rFonts w:ascii="Century Gothic" w:hAnsi="Century Gothic"/>
        <w:b/>
        <w:color w:val="5B9BD5" w:themeColor="accent1"/>
        <w:sz w:val="24"/>
        <w:szCs w:val="24"/>
      </w:rPr>
      <w:t xml:space="preserve">     </w:t>
    </w:r>
    <w:r w:rsidR="0096574C" w:rsidRPr="00C101FB">
      <w:rPr>
        <w:b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33459"/>
    <w:multiLevelType w:val="hybridMultilevel"/>
    <w:tmpl w:val="9E941A4E"/>
    <w:lvl w:ilvl="0" w:tplc="44D27B96">
      <w:start w:val="1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5B0C"/>
    <w:multiLevelType w:val="singleLevel"/>
    <w:tmpl w:val="603EB0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20C13790"/>
    <w:multiLevelType w:val="hybridMultilevel"/>
    <w:tmpl w:val="EA849234"/>
    <w:lvl w:ilvl="0" w:tplc="A58EC556">
      <w:start w:val="1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A3213"/>
    <w:multiLevelType w:val="hybridMultilevel"/>
    <w:tmpl w:val="A3962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909DB"/>
    <w:multiLevelType w:val="singleLevel"/>
    <w:tmpl w:val="8AB605A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3A1C7F8F"/>
    <w:multiLevelType w:val="hybridMultilevel"/>
    <w:tmpl w:val="E7FC44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5C0FDA"/>
    <w:multiLevelType w:val="hybridMultilevel"/>
    <w:tmpl w:val="9B964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B3F03"/>
    <w:multiLevelType w:val="hybridMultilevel"/>
    <w:tmpl w:val="4B94B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A7199"/>
    <w:multiLevelType w:val="hybridMultilevel"/>
    <w:tmpl w:val="3210108E"/>
    <w:lvl w:ilvl="0" w:tplc="26AABE90">
      <w:start w:val="129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8"/>
    </w:lvlOverride>
  </w:num>
  <w:num w:numId="3">
    <w:abstractNumId w:val="4"/>
    <w:lvlOverride w:ilvl="0">
      <w:startOverride w:val="1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EB"/>
    <w:rsid w:val="000119E0"/>
    <w:rsid w:val="00020345"/>
    <w:rsid w:val="00020EA4"/>
    <w:rsid w:val="0003303F"/>
    <w:rsid w:val="00045763"/>
    <w:rsid w:val="00072D7A"/>
    <w:rsid w:val="00080C6B"/>
    <w:rsid w:val="000C1F76"/>
    <w:rsid w:val="000C449F"/>
    <w:rsid w:val="000C4A58"/>
    <w:rsid w:val="000C7C50"/>
    <w:rsid w:val="000F55F8"/>
    <w:rsid w:val="00116E35"/>
    <w:rsid w:val="001540A9"/>
    <w:rsid w:val="00181ADB"/>
    <w:rsid w:val="001867A5"/>
    <w:rsid w:val="001B01A7"/>
    <w:rsid w:val="001C1284"/>
    <w:rsid w:val="001C6594"/>
    <w:rsid w:val="001C66AD"/>
    <w:rsid w:val="001C76E2"/>
    <w:rsid w:val="001F01E2"/>
    <w:rsid w:val="00201D50"/>
    <w:rsid w:val="002106E4"/>
    <w:rsid w:val="00217829"/>
    <w:rsid w:val="00217DD6"/>
    <w:rsid w:val="00217F3B"/>
    <w:rsid w:val="00221846"/>
    <w:rsid w:val="002337B4"/>
    <w:rsid w:val="00254EE9"/>
    <w:rsid w:val="00295FE6"/>
    <w:rsid w:val="00297E67"/>
    <w:rsid w:val="002C2F05"/>
    <w:rsid w:val="002E5778"/>
    <w:rsid w:val="002E7A83"/>
    <w:rsid w:val="002E7BE2"/>
    <w:rsid w:val="0030144A"/>
    <w:rsid w:val="003246E0"/>
    <w:rsid w:val="00326AA6"/>
    <w:rsid w:val="00332911"/>
    <w:rsid w:val="003A0BA8"/>
    <w:rsid w:val="003B1CB1"/>
    <w:rsid w:val="003C3E98"/>
    <w:rsid w:val="003E2E4D"/>
    <w:rsid w:val="003F7250"/>
    <w:rsid w:val="004070B0"/>
    <w:rsid w:val="0041288D"/>
    <w:rsid w:val="0041512B"/>
    <w:rsid w:val="004550EF"/>
    <w:rsid w:val="004A2D61"/>
    <w:rsid w:val="004D1913"/>
    <w:rsid w:val="005100A3"/>
    <w:rsid w:val="00516BB2"/>
    <w:rsid w:val="00571225"/>
    <w:rsid w:val="005C5DD7"/>
    <w:rsid w:val="005C62ED"/>
    <w:rsid w:val="005E420C"/>
    <w:rsid w:val="005F0D7E"/>
    <w:rsid w:val="005F6BE1"/>
    <w:rsid w:val="00606B34"/>
    <w:rsid w:val="00606D76"/>
    <w:rsid w:val="00647659"/>
    <w:rsid w:val="006519FF"/>
    <w:rsid w:val="006763D1"/>
    <w:rsid w:val="006766DA"/>
    <w:rsid w:val="006B115C"/>
    <w:rsid w:val="006B534A"/>
    <w:rsid w:val="006F783D"/>
    <w:rsid w:val="00705435"/>
    <w:rsid w:val="00726401"/>
    <w:rsid w:val="007A5E9E"/>
    <w:rsid w:val="007B48F6"/>
    <w:rsid w:val="007C5C79"/>
    <w:rsid w:val="007D70EE"/>
    <w:rsid w:val="008035B1"/>
    <w:rsid w:val="00833FC9"/>
    <w:rsid w:val="00850ABA"/>
    <w:rsid w:val="00863BE2"/>
    <w:rsid w:val="00890159"/>
    <w:rsid w:val="0089217D"/>
    <w:rsid w:val="00926C14"/>
    <w:rsid w:val="00960EEB"/>
    <w:rsid w:val="00961364"/>
    <w:rsid w:val="00963C7B"/>
    <w:rsid w:val="0096574C"/>
    <w:rsid w:val="00980E53"/>
    <w:rsid w:val="009A01E4"/>
    <w:rsid w:val="009B4ECC"/>
    <w:rsid w:val="009F078A"/>
    <w:rsid w:val="00A17A51"/>
    <w:rsid w:val="00AD0F47"/>
    <w:rsid w:val="00AE2DC6"/>
    <w:rsid w:val="00AF34A0"/>
    <w:rsid w:val="00B10CAC"/>
    <w:rsid w:val="00B479DD"/>
    <w:rsid w:val="00B871CD"/>
    <w:rsid w:val="00BF0861"/>
    <w:rsid w:val="00C101FB"/>
    <w:rsid w:val="00C12ED9"/>
    <w:rsid w:val="00C37FAE"/>
    <w:rsid w:val="00C57E95"/>
    <w:rsid w:val="00CB2951"/>
    <w:rsid w:val="00CB5D78"/>
    <w:rsid w:val="00CF1DB0"/>
    <w:rsid w:val="00CF54F9"/>
    <w:rsid w:val="00D06F08"/>
    <w:rsid w:val="00D44753"/>
    <w:rsid w:val="00D801C8"/>
    <w:rsid w:val="00DA3454"/>
    <w:rsid w:val="00DB10BC"/>
    <w:rsid w:val="00DB4DA3"/>
    <w:rsid w:val="00DC4640"/>
    <w:rsid w:val="00DC5406"/>
    <w:rsid w:val="00DE2857"/>
    <w:rsid w:val="00DE4AA4"/>
    <w:rsid w:val="00E314FF"/>
    <w:rsid w:val="00E47915"/>
    <w:rsid w:val="00E90DA3"/>
    <w:rsid w:val="00EB4802"/>
    <w:rsid w:val="00F1744D"/>
    <w:rsid w:val="00F932B8"/>
    <w:rsid w:val="00FB4420"/>
    <w:rsid w:val="00FE3481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04794BE0"/>
  <w15:docId w15:val="{4175590B-EA7E-4A34-BE04-387B160D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5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FE57EC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EEB"/>
  </w:style>
  <w:style w:type="paragraph" w:styleId="Footer">
    <w:name w:val="footer"/>
    <w:basedOn w:val="Normal"/>
    <w:link w:val="FooterChar"/>
    <w:uiPriority w:val="99"/>
    <w:unhideWhenUsed/>
    <w:rsid w:val="00960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EEB"/>
  </w:style>
  <w:style w:type="paragraph" w:styleId="BalloonText">
    <w:name w:val="Balloon Text"/>
    <w:basedOn w:val="Normal"/>
    <w:link w:val="BalloonTextChar"/>
    <w:uiPriority w:val="99"/>
    <w:semiHidden/>
    <w:unhideWhenUsed/>
    <w:rsid w:val="00890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1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2D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70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57EC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E57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FE57EC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FE57E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FE57EC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C659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06D7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2E7B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884DE-EEAD-41F2-B5CC-49177FA7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6FE0E681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AILN   The Michael Lynch Centre   71 Princes Street   Ardrossan   Ayrshire   KA22 8DG</vt:lpstr>
    </vt:vector>
  </TitlesOfParts>
  <Company>Microsoft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AILN   The Michael Lynch Centre   71 Princes Street   Ardrossan   Ayrshire   KA22 8DG</dc:title>
  <dc:creator>Gillian</dc:creator>
  <cp:lastModifiedBy>Mark Johnston</cp:lastModifiedBy>
  <cp:revision>2</cp:revision>
  <cp:lastPrinted>2020-03-17T13:41:00Z</cp:lastPrinted>
  <dcterms:created xsi:type="dcterms:W3CDTF">2020-04-01T13:03:00Z</dcterms:created>
  <dcterms:modified xsi:type="dcterms:W3CDTF">2020-04-01T13:03:00Z</dcterms:modified>
</cp:coreProperties>
</file>